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</w:t>
      </w:r>
      <w:r w:rsidR="00A961E1">
        <w:rPr>
          <w:rFonts w:eastAsia="Times New Roman" w:cs="Times New Roman"/>
          <w:sz w:val="18"/>
          <w:szCs w:val="18"/>
          <w:lang w:eastAsia="cs-CZ"/>
        </w:rPr>
        <w:t xml:space="preserve">u na veřejnou zakázku s názvem </w:t>
      </w:r>
      <w:r w:rsidR="00A961E1">
        <w:rPr>
          <w:sz w:val="18"/>
          <w:szCs w:val="18"/>
        </w:rPr>
        <w:t>Vypracování projektové dokumentace „Oprava mostních objektů v úseku Bakov nad Jizerou – Bělá pod Bezdě</w:t>
      </w:r>
      <w:r w:rsidR="00A961E1">
        <w:rPr>
          <w:sz w:val="18"/>
          <w:szCs w:val="18"/>
        </w:rPr>
        <w:t>zem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byl v zemi svého sídla v posledních 5 letech před zahájením zadávacího řízení pravomocně odsouzen pro trestný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 xml:space="preserve">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A961E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A961E1" w:rsidRPr="00A961E1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741569"/>
    <w:rsid w:val="00A961E1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3FF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335</Words>
  <Characters>1981</Characters>
  <Application>Microsoft Office Word</Application>
  <DocSecurity>0</DocSecurity>
  <Lines>16</Lines>
  <Paragraphs>4</Paragraphs>
  <ScaleCrop>false</ScaleCrop>
  <Company>SŽDC s.o.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8</cp:revision>
  <dcterms:created xsi:type="dcterms:W3CDTF">2019-04-12T10:25:00Z</dcterms:created>
  <dcterms:modified xsi:type="dcterms:W3CDTF">2021-05-21T07:27:00Z</dcterms:modified>
</cp:coreProperties>
</file>